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0B" w:rsidRPr="00994526" w:rsidRDefault="005B0A0B" w:rsidP="75AC76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75AC76E1">
        <w:rPr>
          <w:b/>
          <w:bCs/>
          <w:color w:val="000000"/>
          <w:sz w:val="28"/>
          <w:szCs w:val="28"/>
        </w:rPr>
        <w:t>Аннотация к рабочей программе по физической культуре для 6-9 классов.</w:t>
      </w:r>
    </w:p>
    <w:p w:rsidR="005B0A0B" w:rsidRDefault="005B0A0B" w:rsidP="00D33272">
      <w:pPr>
        <w:shd w:val="clear" w:color="auto" w:fill="FFFFFF"/>
        <w:rPr>
          <w:color w:val="000000"/>
          <w:sz w:val="23"/>
          <w:szCs w:val="23"/>
        </w:rPr>
      </w:pPr>
    </w:p>
    <w:p w:rsidR="005B0A0B" w:rsidRPr="0048672C" w:rsidRDefault="005B0A0B" w:rsidP="00D33272">
      <w:pPr>
        <w:autoSpaceDE w:val="0"/>
        <w:autoSpaceDN w:val="0"/>
        <w:adjustRightInd w:val="0"/>
        <w:jc w:val="both"/>
        <w:rPr>
          <w:rFonts w:eastAsia="TimesNewRoman"/>
        </w:rPr>
      </w:pPr>
      <w:r w:rsidRPr="75AC76E1">
        <w:rPr>
          <w:rFonts w:eastAsia="TimesNewRoman"/>
        </w:rPr>
        <w:t>Рабочая программа по физической культуре 6-9 классов составлена на основе:</w:t>
      </w:r>
    </w:p>
    <w:p w:rsidR="005B0A0B" w:rsidRPr="0048672C" w:rsidRDefault="005B0A0B" w:rsidP="0099452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48672C">
        <w:rPr>
          <w:rFonts w:eastAsia="TimesNewRoman"/>
        </w:rPr>
        <w:t>требований Федерального государственного образовательного стандарта основного общего образования (ФГОС ООО)</w:t>
      </w:r>
      <w:r w:rsidRPr="0048672C">
        <w:rPr>
          <w:rStyle w:val="FootnoteReference"/>
          <w:rFonts w:eastAsia="TimesNewRoman"/>
        </w:rPr>
        <w:footnoteReference w:id="1"/>
      </w:r>
      <w:r w:rsidRPr="0048672C">
        <w:rPr>
          <w:rFonts w:eastAsia="TimesNewRoman"/>
        </w:rPr>
        <w:t xml:space="preserve">, основной образовательной программы основного общего образования МОУ «СОШ №82» г. Саратова, примерной программы по учебному предмету «Физическая культура» и авторской программы под редакцией </w:t>
      </w:r>
      <w:r w:rsidRPr="0048672C">
        <w:rPr>
          <w:b/>
        </w:rPr>
        <w:t>Матвеева А.П</w:t>
      </w:r>
    </w:p>
    <w:p w:rsidR="005B0A0B" w:rsidRPr="0048672C" w:rsidRDefault="005B0A0B" w:rsidP="00994526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48672C">
        <w:rPr>
          <w:color w:val="000000"/>
          <w:shd w:val="clear" w:color="auto" w:fill="FFFFFF"/>
        </w:rPr>
        <w:t>Федерального государственного оброзовательного стандарта основного общего оброзования второго поколения ,утвержденный приказом Министерства образования и науки РФ от 17 декабря 2010гю №1897 с изменениями, утвержденными априказами Минобрнауки РФ от 29 декабря 2014г. №1644.</w:t>
      </w:r>
    </w:p>
    <w:p w:rsidR="005B0A0B" w:rsidRPr="0048672C" w:rsidRDefault="005B0A0B" w:rsidP="00D33272">
      <w:pPr>
        <w:shd w:val="clear" w:color="auto" w:fill="FFFFFF"/>
        <w:jc w:val="both"/>
        <w:rPr>
          <w:color w:val="000000"/>
        </w:rPr>
      </w:pPr>
      <w:r w:rsidRPr="0048672C">
        <w:rPr>
          <w:color w:val="000000"/>
          <w:shd w:val="clear" w:color="auto" w:fill="FFFFFF"/>
        </w:rPr>
        <w:t xml:space="preserve">  </w:t>
      </w:r>
      <w:r w:rsidRPr="0048672C">
        <w:rPr>
          <w:color w:val="000000"/>
        </w:rPr>
        <w:t>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</w:t>
      </w:r>
    </w:p>
    <w:p w:rsidR="005B0A0B" w:rsidRPr="0048672C" w:rsidRDefault="005B0A0B" w:rsidP="00D33272">
      <w:pPr>
        <w:shd w:val="clear" w:color="auto" w:fill="FFFFFF"/>
        <w:rPr>
          <w:color w:val="000000"/>
        </w:rPr>
      </w:pPr>
      <w:r w:rsidRPr="0048672C">
        <w:rPr>
          <w:color w:val="000000"/>
        </w:rPr>
        <w:t>физической культуры для самовоспитания, саморазвития и самореализации. В программе</w:t>
      </w:r>
    </w:p>
    <w:p w:rsidR="005B0A0B" w:rsidRPr="0048672C" w:rsidRDefault="005B0A0B" w:rsidP="00D33272">
      <w:pPr>
        <w:shd w:val="clear" w:color="auto" w:fill="FFFFFF"/>
        <w:jc w:val="both"/>
        <w:rPr>
          <w:color w:val="000000"/>
        </w:rPr>
      </w:pPr>
      <w:r w:rsidRPr="0048672C">
        <w:rPr>
          <w:color w:val="000000"/>
        </w:rPr>
        <w:t>нашли своё отражение объективно сложившиеся реалии современного социокультурного</w:t>
      </w:r>
    </w:p>
    <w:p w:rsidR="005B0A0B" w:rsidRPr="0048672C" w:rsidRDefault="005B0A0B" w:rsidP="00D33272">
      <w:pPr>
        <w:shd w:val="clear" w:color="auto" w:fill="FFFFFF"/>
        <w:rPr>
          <w:color w:val="000000"/>
        </w:rPr>
      </w:pPr>
      <w:r w:rsidRPr="0048672C">
        <w:rPr>
          <w:color w:val="000000"/>
        </w:rPr>
        <w:t>развития общества,условия деятельности образовательного учреждения,требования</w:t>
      </w:r>
      <w:r>
        <w:rPr>
          <w:color w:val="000000"/>
        </w:rPr>
        <w:t xml:space="preserve"> </w:t>
      </w:r>
      <w:r w:rsidRPr="0048672C">
        <w:rPr>
          <w:color w:val="000000"/>
        </w:rPr>
        <w:t>учителей о необходимости обновления содержания образования, внедрения новых методик и технологий в образовательной деятельности.</w:t>
      </w:r>
    </w:p>
    <w:p w:rsidR="005B0A0B" w:rsidRPr="00602D4B" w:rsidRDefault="005B0A0B" w:rsidP="75AC76E1">
      <w:pPr>
        <w:rPr>
          <w:b/>
          <w:bCs/>
          <w:u w:val="single"/>
        </w:rPr>
      </w:pPr>
      <w:r w:rsidRPr="75AC76E1">
        <w:rPr>
          <w:b/>
          <w:bCs/>
          <w:u w:val="single"/>
        </w:rPr>
        <w:t>Целью</w:t>
      </w:r>
      <w:r w:rsidRPr="75AC76E1">
        <w:rPr>
          <w:u w:val="single"/>
        </w:rPr>
        <w:t xml:space="preserve"> </w:t>
      </w:r>
      <w:r>
        <w:t xml:space="preserve">школьного образования по физической культуре на уровне основного общего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школе, начиная с 6-го класса,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по физической культуре  ориентируется на решение следующих </w:t>
      </w:r>
      <w:r w:rsidRPr="75AC76E1">
        <w:rPr>
          <w:b/>
          <w:bCs/>
          <w:u w:val="single"/>
        </w:rPr>
        <w:t xml:space="preserve">задач:  </w:t>
      </w:r>
    </w:p>
    <w:p w:rsidR="005B0A0B" w:rsidRDefault="005B0A0B" w:rsidP="00D33272">
      <w:pPr>
        <w:numPr>
          <w:ilvl w:val="0"/>
          <w:numId w:val="2"/>
        </w:numPr>
      </w:pPr>
      <w:r>
        <w:t xml:space="preserve">укрепление здоровья, развитие основных физических качеств и повышение функциональных возможностей организма;  </w:t>
      </w:r>
    </w:p>
    <w:p w:rsidR="005B0A0B" w:rsidRDefault="005B0A0B" w:rsidP="00D33272">
      <w:pPr>
        <w:numPr>
          <w:ilvl w:val="0"/>
          <w:numId w:val="2"/>
        </w:numPr>
      </w:pPr>
      <w: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  </w:t>
      </w:r>
    </w:p>
    <w:p w:rsidR="005B0A0B" w:rsidRDefault="005B0A0B" w:rsidP="00D33272">
      <w:pPr>
        <w:numPr>
          <w:ilvl w:val="0"/>
          <w:numId w:val="2"/>
        </w:numPr>
      </w:pPr>
      <w:r>
        <w:t xml:space="preserve">формирование знаний о физической культуре и спорте, их истории, роли в формировании здорового образа жизни;  </w:t>
      </w:r>
    </w:p>
    <w:p w:rsidR="005B0A0B" w:rsidRDefault="005B0A0B" w:rsidP="00D33272">
      <w:pPr>
        <w:numPr>
          <w:ilvl w:val="0"/>
          <w:numId w:val="2"/>
        </w:numPr>
      </w:pPr>
      <w: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5B0A0B" w:rsidRDefault="005B0A0B" w:rsidP="00602D4B">
      <w:pPr>
        <w:numPr>
          <w:ilvl w:val="0"/>
          <w:numId w:val="2"/>
        </w:numPr>
      </w:pPr>
      <w:r>
        <w:t xml:space="preserve">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5B0A0B" w:rsidRDefault="005B0A0B" w:rsidP="00602D4B">
      <w:pPr>
        <w:ind w:left="360"/>
      </w:pPr>
      <w:r>
        <w:t xml:space="preserve">Ориентируясь на решение задач образования  по физической культуре, настоящая рабочая программа в своём предметном содержании направлена на: </w:t>
      </w:r>
    </w:p>
    <w:p w:rsidR="005B0A0B" w:rsidRDefault="005B0A0B" w:rsidP="00602D4B">
      <w:pPr>
        <w:numPr>
          <w:ilvl w:val="0"/>
          <w:numId w:val="3"/>
        </w:numPr>
      </w:pPr>
      <w:r>
        <w:t xml:space="preserve"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 технической оснащённостью учебного процесса (спортивный зал, спортивные пришкольные площадки, стадион, бассейн);  </w:t>
      </w:r>
    </w:p>
    <w:p w:rsidR="005B0A0B" w:rsidRDefault="005B0A0B" w:rsidP="00602D4B">
      <w:pPr>
        <w:numPr>
          <w:ilvl w:val="0"/>
          <w:numId w:val="3"/>
        </w:numPr>
      </w:pPr>
      <w:r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5B0A0B" w:rsidRDefault="005B0A0B" w:rsidP="00602D4B">
      <w:pPr>
        <w:numPr>
          <w:ilvl w:val="0"/>
          <w:numId w:val="3"/>
        </w:numPr>
      </w:pPr>
      <w:r>
        <w:t xml:space="preserve">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5B0A0B" w:rsidRDefault="005B0A0B" w:rsidP="00602D4B">
      <w:pPr>
        <w:numPr>
          <w:ilvl w:val="0"/>
          <w:numId w:val="3"/>
        </w:numPr>
      </w:pPr>
      <w:r>
        <w:t xml:space="preserve">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5B0A0B" w:rsidRDefault="005B0A0B" w:rsidP="00602D4B">
      <w:pPr>
        <w:numPr>
          <w:ilvl w:val="0"/>
          <w:numId w:val="3"/>
        </w:numPr>
      </w:pPr>
      <w: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 оздоровительных мероприятиях, режиме дня, самостоятельных занятиях физическими упражнениями.</w:t>
      </w:r>
    </w:p>
    <w:p w:rsidR="005B0A0B" w:rsidRDefault="005B0A0B" w:rsidP="00994526">
      <w:pPr>
        <w:jc w:val="center"/>
      </w:pPr>
      <w:r w:rsidRPr="00602D4B">
        <w:rPr>
          <w:b/>
          <w:sz w:val="28"/>
          <w:szCs w:val="28"/>
        </w:rPr>
        <w:t>Личностные, метапредметные и предметные результаты освоения учебного предмета.</w:t>
      </w:r>
    </w:p>
    <w:p w:rsidR="005B0A0B" w:rsidRDefault="005B0A0B" w:rsidP="00602D4B">
      <w:r>
        <w:t xml:space="preserve">В этом разделе представлены результаты освоения программного материала по предмету «Физическая культура», которые должны демонстрировать школьники по завершении обучения. </w:t>
      </w:r>
    </w:p>
    <w:p w:rsidR="005B0A0B" w:rsidRDefault="005B0A0B" w:rsidP="00602D4B">
      <w:r w:rsidRPr="00BE5520"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 удовлетворения индивидуальных интересов и потребностей, достижения личностно- значимых результатов в физическом совершенстве. </w:t>
      </w:r>
    </w:p>
    <w:p w:rsidR="005B0A0B" w:rsidRDefault="005B0A0B" w:rsidP="00602D4B">
      <w:r w:rsidRPr="00BE5520">
        <w:rPr>
          <w:b/>
        </w:rPr>
        <w:t>Метапредметные результаты</w:t>
      </w:r>
      <w:r>
        <w:t xml:space="preserve">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</w:p>
    <w:p w:rsidR="005B0A0B" w:rsidRDefault="005B0A0B" w:rsidP="00602D4B">
      <w:r w:rsidRPr="00BE5520">
        <w:rPr>
          <w:b/>
        </w:rPr>
        <w:t>Предметные результаты</w:t>
      </w:r>
      <w: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B0A0B" w:rsidRDefault="005B0A0B" w:rsidP="00BE5520">
      <w:pPr>
        <w:jc w:val="center"/>
        <w:rPr>
          <w:b/>
          <w:sz w:val="28"/>
          <w:szCs w:val="28"/>
        </w:rPr>
      </w:pPr>
    </w:p>
    <w:p w:rsidR="005B0A0B" w:rsidRDefault="005B0A0B" w:rsidP="00BE5520">
      <w:pPr>
        <w:jc w:val="center"/>
        <w:rPr>
          <w:b/>
          <w:sz w:val="28"/>
          <w:szCs w:val="28"/>
        </w:rPr>
      </w:pPr>
    </w:p>
    <w:p w:rsidR="005B0A0B" w:rsidRDefault="005B0A0B" w:rsidP="00BE5520">
      <w:pPr>
        <w:jc w:val="center"/>
        <w:rPr>
          <w:b/>
          <w:sz w:val="28"/>
          <w:szCs w:val="28"/>
        </w:rPr>
      </w:pPr>
    </w:p>
    <w:p w:rsidR="005B0A0B" w:rsidRDefault="005B0A0B" w:rsidP="00BE5520">
      <w:pPr>
        <w:jc w:val="center"/>
        <w:rPr>
          <w:b/>
          <w:sz w:val="28"/>
          <w:szCs w:val="28"/>
        </w:rPr>
      </w:pPr>
    </w:p>
    <w:p w:rsidR="005B0A0B" w:rsidRDefault="005B0A0B" w:rsidP="00BE5520">
      <w:pPr>
        <w:jc w:val="center"/>
        <w:rPr>
          <w:b/>
          <w:sz w:val="28"/>
          <w:szCs w:val="28"/>
        </w:rPr>
      </w:pPr>
    </w:p>
    <w:p w:rsidR="005B0A0B" w:rsidRDefault="005B0A0B" w:rsidP="00BE5520">
      <w:pPr>
        <w:jc w:val="center"/>
        <w:rPr>
          <w:b/>
          <w:sz w:val="28"/>
          <w:szCs w:val="28"/>
        </w:rPr>
      </w:pPr>
    </w:p>
    <w:p w:rsidR="005B0A0B" w:rsidRDefault="005B0A0B" w:rsidP="00BE5520">
      <w:pPr>
        <w:jc w:val="center"/>
        <w:rPr>
          <w:b/>
          <w:sz w:val="28"/>
          <w:szCs w:val="28"/>
        </w:rPr>
      </w:pPr>
    </w:p>
    <w:p w:rsidR="005B0A0B" w:rsidRDefault="005B0A0B" w:rsidP="00BE5520">
      <w:pPr>
        <w:jc w:val="center"/>
        <w:rPr>
          <w:b/>
          <w:sz w:val="28"/>
          <w:szCs w:val="28"/>
        </w:rPr>
      </w:pPr>
      <w:r w:rsidRPr="00BE5520">
        <w:rPr>
          <w:b/>
          <w:sz w:val="28"/>
          <w:szCs w:val="28"/>
        </w:rPr>
        <w:t>Содержание курса</w:t>
      </w:r>
    </w:p>
    <w:p w:rsidR="005B0A0B" w:rsidRDefault="005B0A0B" w:rsidP="00BE5520">
      <w:pPr>
        <w:jc w:val="center"/>
      </w:pPr>
      <w:r w:rsidRPr="00BE5520">
        <w:rPr>
          <w:b/>
        </w:rPr>
        <w:t>Знания о физической культуре</w:t>
      </w:r>
      <w:r>
        <w:rPr>
          <w:b/>
        </w:rPr>
        <w:t>.</w:t>
      </w:r>
    </w:p>
    <w:p w:rsidR="005B0A0B" w:rsidRDefault="005B0A0B" w:rsidP="00602D4B">
      <w:r w:rsidRPr="00BE5520">
        <w:rPr>
          <w:u w:val="single"/>
        </w:rPr>
        <w:t>История физической культуры.</w:t>
      </w:r>
      <w:r>
        <w:t xml:space="preserve"> Мифы и легенды о зарождении Олимпийских игр древности. Исторические сведения о древних Олимпийских играх. </w:t>
      </w:r>
    </w:p>
    <w:p w:rsidR="005B0A0B" w:rsidRDefault="005B0A0B" w:rsidP="00602D4B">
      <w:r w:rsidRPr="00BE5520">
        <w:rPr>
          <w:u w:val="single"/>
        </w:rPr>
        <w:t>Физическая культура (основные понятия).</w:t>
      </w:r>
      <w:r>
        <w:t xml:space="preserve"> Физическое развитие человека. Характеристика его основных показателей. Осанка как показатель физического развития человека. Характеристика основных средств формирования правильной осанки и профилактики её нарушений. </w:t>
      </w:r>
    </w:p>
    <w:p w:rsidR="005B0A0B" w:rsidRDefault="005B0A0B" w:rsidP="00602D4B">
      <w:r w:rsidRPr="00BE5520">
        <w:rPr>
          <w:u w:val="single"/>
        </w:rPr>
        <w:t>Физическая культура человека</w:t>
      </w:r>
      <w:r>
        <w:t xml:space="preserve">. Режим дня, его основное содержание и правила планирования. Утренняя гимнастика и её влияние на работоспособность человека. Физкультминутки (физкультпаузы), их значение для профилактики утомления в условиях учебной деятельности. </w:t>
      </w:r>
    </w:p>
    <w:p w:rsidR="005B0A0B" w:rsidRDefault="005B0A0B" w:rsidP="00BE5520">
      <w:pPr>
        <w:jc w:val="center"/>
      </w:pPr>
      <w:r w:rsidRPr="00BE5520">
        <w:rPr>
          <w:b/>
        </w:rPr>
        <w:t xml:space="preserve">Способы двигательной (физкультурной) деятельности </w:t>
      </w:r>
      <w:r>
        <w:rPr>
          <w:b/>
        </w:rPr>
        <w:t>.</w:t>
      </w:r>
    </w:p>
    <w:p w:rsidR="005B0A0B" w:rsidRDefault="005B0A0B" w:rsidP="00602D4B">
      <w:r w:rsidRPr="00BE5520">
        <w:rPr>
          <w:u w:val="single"/>
        </w:rPr>
        <w:t>Организация самостоятельных занятий физической культурой.</w:t>
      </w:r>
      <w:r>
        <w:t xml:space="preserve"> Подготовка к занятиям физической культурой.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оздоровительной физической культурой, физической и технической подготовкой (в  условиях спортивного зала и открытой спортивной площадки). Выбор упражнений и составление индивидуальных комплексов для утренней зарядки, физкультминуток и физкультпауз. </w:t>
      </w:r>
    </w:p>
    <w:p w:rsidR="005B0A0B" w:rsidRDefault="005B0A0B" w:rsidP="00602D4B">
      <w:r w:rsidRPr="00BE5520">
        <w:rPr>
          <w:u w:val="single"/>
        </w:rPr>
        <w:t>Оценка эффективности занятий физической культурой</w:t>
      </w:r>
      <w:r>
        <w:t xml:space="preserve">. Самонаблюдение и самоконтроль. Самонаблюдение за индивидуальным физическим развитием по его основным показателям (длина и масса тела, осанка). Самоконтроль изменения частоты сердечных сокращений (пульса) во время занятий физическими упражнениями, определение режимов физической нагрузки. Ведение дневника самонаблюдения. </w:t>
      </w:r>
    </w:p>
    <w:p w:rsidR="005B0A0B" w:rsidRPr="00BE5520" w:rsidRDefault="005B0A0B" w:rsidP="00BE5520">
      <w:pPr>
        <w:jc w:val="center"/>
        <w:rPr>
          <w:b/>
        </w:rPr>
      </w:pPr>
      <w:r w:rsidRPr="00BE5520">
        <w:rPr>
          <w:b/>
        </w:rPr>
        <w:t>Физичес</w:t>
      </w:r>
      <w:r>
        <w:rPr>
          <w:b/>
        </w:rPr>
        <w:t xml:space="preserve">кое совершенствование. </w:t>
      </w:r>
    </w:p>
    <w:p w:rsidR="005B0A0B" w:rsidRDefault="005B0A0B" w:rsidP="00602D4B">
      <w:r w:rsidRPr="00BE5520">
        <w:rPr>
          <w:u w:val="single"/>
        </w:rPr>
        <w:t>Физкультурно-оздоровительная деятельность.</w:t>
      </w:r>
      <w:r>
        <w:t xml:space="preserve"> Комплексы дыхательной гимнастики и гимнастики для профилактики нарушений зрения. Индивидуальные комплексы адаптивной и лечебной физической культуры, подбираемые в соответствии с медицинскими показаниями. </w:t>
      </w:r>
    </w:p>
    <w:p w:rsidR="005B0A0B" w:rsidRPr="00E95272" w:rsidRDefault="005B0A0B" w:rsidP="00602D4B">
      <w:pPr>
        <w:rPr>
          <w:b/>
        </w:rPr>
      </w:pPr>
      <w:r w:rsidRPr="00E95272">
        <w:rPr>
          <w:b/>
        </w:rPr>
        <w:t xml:space="preserve">Спортивно-оздоровительная деятельность. </w:t>
      </w:r>
    </w:p>
    <w:p w:rsidR="005B0A0B" w:rsidRDefault="005B0A0B" w:rsidP="00602D4B">
      <w:r w:rsidRPr="00E95272">
        <w:rPr>
          <w:b/>
        </w:rPr>
        <w:t>Гимнастика</w:t>
      </w:r>
      <w:r w:rsidRPr="00BE5520">
        <w:rPr>
          <w:i/>
        </w:rPr>
        <w:t xml:space="preserve"> с основами акробатики</w:t>
      </w:r>
      <w:r>
        <w:t xml:space="preserve">. Организующие команды и приёмы: построения и перестроения на месте и в движении. Акробатические упражнения: кувырок вперёд в группировке; кувырок назад в упор присев; стойка на лопатках; зачётные комбинации (составляются из числа освоенных упражнений с учётом технической и физической подготовленности занимающихся). </w:t>
      </w:r>
    </w:p>
    <w:p w:rsidR="005B0A0B" w:rsidRDefault="005B0A0B" w:rsidP="00602D4B">
      <w:r w:rsidRPr="00BE5520">
        <w:rPr>
          <w:i/>
        </w:rPr>
        <w:t>Ритмическая гимнастика (девочки):</w:t>
      </w:r>
      <w:r>
        <w:t xml:space="preserve"> стилизованные общеразвивающие упражнения; танцевальные шаги (мягкий шаг; высокий шаг, приставной шаг; шаг галопа; шаг польки); зачётные композиции (составляются из числа освоенных упражнений с учётом технической и физической подготовленности занимающихся). Опорные прыжки: прыжок на гимнастического козла с последующим спрыгиванием. </w:t>
      </w:r>
    </w:p>
    <w:p w:rsidR="005B0A0B" w:rsidRDefault="005B0A0B" w:rsidP="00602D4B">
      <w:r w:rsidRPr="00BE5520">
        <w:rPr>
          <w:i/>
        </w:rPr>
        <w:t>Упражнения на гимнастическом бревне</w:t>
      </w:r>
      <w:r>
        <w:t xml:space="preserve"> (девочки): передвижения ходьбой, приставными шагами, повороты стоя на месте; зачётные комбинации (составляются из числа освоенных упражнений с учётом технической и физической подготовленности занимающихся). </w:t>
      </w:r>
      <w:r w:rsidRPr="00BE5520">
        <w:rPr>
          <w:i/>
        </w:rPr>
        <w:t>Упражнения на гимнастической перекладине</w:t>
      </w:r>
      <w:r>
        <w:t xml:space="preserve"> (мальчики): из виса стоя толчком двумя переход в упор. </w:t>
      </w:r>
    </w:p>
    <w:p w:rsidR="005B0A0B" w:rsidRPr="00BE5520" w:rsidRDefault="005B0A0B" w:rsidP="00602D4B">
      <w:pPr>
        <w:rPr>
          <w:i/>
        </w:rPr>
      </w:pPr>
      <w:r w:rsidRPr="00BE5520">
        <w:rPr>
          <w:i/>
        </w:rPr>
        <w:t xml:space="preserve">Упражнения на гимнастических брусьях. </w:t>
      </w:r>
    </w:p>
    <w:p w:rsidR="005B0A0B" w:rsidRDefault="005B0A0B" w:rsidP="00602D4B">
      <w:pPr>
        <w:rPr>
          <w:b/>
        </w:rPr>
      </w:pPr>
      <w:r w:rsidRPr="00BE5520">
        <w:rPr>
          <w:b/>
        </w:rPr>
        <w:t>Лёгкая атлетика</w:t>
      </w:r>
      <w:r>
        <w:rPr>
          <w:b/>
        </w:rPr>
        <w:t xml:space="preserve">: </w:t>
      </w:r>
    </w:p>
    <w:p w:rsidR="005B0A0B" w:rsidRDefault="005B0A0B" w:rsidP="00602D4B">
      <w:r w:rsidRPr="00BE5520">
        <w:rPr>
          <w:i/>
        </w:rPr>
        <w:t>Беговые упражнения</w:t>
      </w:r>
      <w:r>
        <w:t xml:space="preserve">: бег на длинные, средние и короткие дистанции; высокий старт; ускорения с высокого старта; спринтерский бег; гладкий равномерный бег на учебные дистанции; эстафетный бег. </w:t>
      </w:r>
    </w:p>
    <w:p w:rsidR="005B0A0B" w:rsidRDefault="005B0A0B" w:rsidP="00602D4B">
      <w:r w:rsidRPr="00BE5520">
        <w:rPr>
          <w:i/>
        </w:rPr>
        <w:t>Прыжковые упражнения</w:t>
      </w:r>
      <w:r>
        <w:t xml:space="preserve">: прыжок в длину с разбега способом «согнув ноги»; прыжок в высоту с разбега способом «перешагивание». </w:t>
      </w:r>
    </w:p>
    <w:p w:rsidR="005B0A0B" w:rsidRDefault="005B0A0B" w:rsidP="00602D4B">
      <w:r w:rsidRPr="00E95272">
        <w:rPr>
          <w:i/>
        </w:rPr>
        <w:t>Упражнения в метании малого мяча</w:t>
      </w:r>
      <w:r>
        <w:t xml:space="preserve">: метание малого мяча с места в вертикальную неподвижную мишень; метание малого мяча на дальность с разбега. </w:t>
      </w:r>
    </w:p>
    <w:p w:rsidR="005B0A0B" w:rsidRDefault="005B0A0B" w:rsidP="00602D4B">
      <w:r w:rsidRPr="00E95272">
        <w:rPr>
          <w:b/>
        </w:rPr>
        <w:t>Спортивные игры.</w:t>
      </w:r>
      <w:r>
        <w:t xml:space="preserve"> </w:t>
      </w:r>
    </w:p>
    <w:p w:rsidR="005B0A0B" w:rsidRDefault="005B0A0B" w:rsidP="00602D4B">
      <w:r w:rsidRPr="00E95272">
        <w:rPr>
          <w:i/>
        </w:rPr>
        <w:t>Баскетбол</w:t>
      </w:r>
      <w:r>
        <w:t xml:space="preserve">: стойка игрока; перемещения в стойке; ведение мяча на месте, шагом; ловля и передача мяча двумя руками от груди; бросок мяча двумя руками снизу с места; бросок одной рукой от плеча на месте; повороты с мячом на месте; элементы тактических действий. Игра по упрощенным правилам. </w:t>
      </w:r>
    </w:p>
    <w:p w:rsidR="005B0A0B" w:rsidRDefault="005B0A0B" w:rsidP="00602D4B">
      <w:r w:rsidRPr="00E95272">
        <w:rPr>
          <w:i/>
        </w:rPr>
        <w:t>Футбол</w:t>
      </w:r>
      <w:r>
        <w:t xml:space="preserve">: ведение мяча; удар по неподвижному и катящемуся мячу внутренней стороной стопы; удар по неподвижному и катящемуся мячу внешней стороной стопы; остановка мяча подошвой стопы. Игра в мини-футбол по упрощенным правилам. </w:t>
      </w:r>
    </w:p>
    <w:p w:rsidR="005B0A0B" w:rsidRDefault="005B0A0B" w:rsidP="00602D4B">
      <w:r w:rsidRPr="00E95272">
        <w:rPr>
          <w:i/>
        </w:rPr>
        <w:t>Волейбол</w:t>
      </w:r>
      <w:r>
        <w:t xml:space="preserve">: стойка игрока; перемещения в стойке; передача мяча сверху двумя руками на месте, снизу двумя руками; прием мяча сверху и снизу двумя руками; подача снизу; игра по упрощенным правилам. </w:t>
      </w:r>
    </w:p>
    <w:p w:rsidR="005B0A0B" w:rsidRDefault="005B0A0B" w:rsidP="00602D4B">
      <w:r w:rsidRPr="00E95272">
        <w:rPr>
          <w:b/>
        </w:rPr>
        <w:t>Прикладно-ориентированная подготовка</w:t>
      </w:r>
      <w:r>
        <w:t xml:space="preserve">. Прикладно-ориентированные упражнения. </w:t>
      </w:r>
      <w:r w:rsidRPr="00E95272">
        <w:rPr>
          <w:b/>
        </w:rPr>
        <w:t>Упражнения общеразвивающей направленности</w:t>
      </w:r>
      <w:r>
        <w:t xml:space="preserve">. Общефизическая подготовка. </w:t>
      </w:r>
      <w:r w:rsidRPr="00E95272">
        <w:rPr>
          <w:b/>
        </w:rPr>
        <w:t>Гимнастика с основами акробатики</w:t>
      </w:r>
      <w:r>
        <w:t xml:space="preserve">. Развитие гибкости, координации движений, силы, выносливости. </w:t>
      </w:r>
    </w:p>
    <w:p w:rsidR="005B0A0B" w:rsidRDefault="005B0A0B" w:rsidP="00602D4B">
      <w:r w:rsidRPr="00E95272">
        <w:rPr>
          <w:b/>
        </w:rPr>
        <w:t>Легкая атлетика</w:t>
      </w:r>
      <w:r>
        <w:t xml:space="preserve">. Развитие быстроты, координации движений, силы, выносливости. </w:t>
      </w:r>
      <w:r w:rsidRPr="00E95272">
        <w:rPr>
          <w:b/>
        </w:rPr>
        <w:t>Спортивные игры</w:t>
      </w:r>
      <w:r>
        <w:t>. Развитие быстроты, координации движений, силы, выносливости.</w:t>
      </w:r>
    </w:p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Pr="00994526" w:rsidRDefault="005B0A0B" w:rsidP="00E95272">
      <w:pPr>
        <w:autoSpaceDE w:val="0"/>
        <w:autoSpaceDN w:val="0"/>
        <w:adjustRightInd w:val="0"/>
        <w:ind w:firstLine="709"/>
        <w:jc w:val="center"/>
        <w:rPr>
          <w:rFonts w:eastAsia="TimesNewRoman"/>
          <w:b/>
          <w:sz w:val="28"/>
          <w:szCs w:val="28"/>
        </w:rPr>
      </w:pPr>
      <w:r w:rsidRPr="00994526">
        <w:rPr>
          <w:rFonts w:eastAsia="TimesNewRoman"/>
          <w:b/>
          <w:sz w:val="28"/>
          <w:szCs w:val="28"/>
        </w:rPr>
        <w:t>Данная программа реализуется на основе УМК:</w:t>
      </w:r>
    </w:p>
    <w:p w:rsidR="005B0A0B" w:rsidRPr="00762C18" w:rsidRDefault="005B0A0B" w:rsidP="00E95272"/>
    <w:p w:rsidR="005B0A0B" w:rsidRPr="00762C18" w:rsidRDefault="005B0A0B" w:rsidP="00E95272"/>
    <w:p w:rsidR="005B0A0B" w:rsidRPr="00762C18" w:rsidRDefault="005B0A0B" w:rsidP="00E95272">
      <w:r>
        <w:t>1. Матвеев А.П Физическая культура. 6-7 классы: учеб. для общеобразоват. организаций/А.П. Матвеев. – М.: Просвещение.</w:t>
      </w:r>
    </w:p>
    <w:p w:rsidR="005B0A0B" w:rsidRPr="00762C18" w:rsidRDefault="005B0A0B" w:rsidP="00E95272">
      <w:r>
        <w:t>2. Матвеев А.П. Физическая культура. 8-9 классы: учеб. для общеобразоват. организаций/А.П. Матвеев. – М.: Просвещение.</w:t>
      </w:r>
    </w:p>
    <w:p w:rsidR="005B0A0B" w:rsidRPr="00762C18" w:rsidRDefault="005B0A0B" w:rsidP="00E95272"/>
    <w:p w:rsidR="005B0A0B" w:rsidRPr="00762C18" w:rsidRDefault="005B0A0B" w:rsidP="00E95272"/>
    <w:p w:rsidR="005B0A0B" w:rsidRPr="00762C18" w:rsidRDefault="005B0A0B" w:rsidP="00E95272"/>
    <w:p w:rsidR="005B0A0B" w:rsidRPr="00994526" w:rsidRDefault="005B0A0B" w:rsidP="00E9527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94526">
        <w:rPr>
          <w:b/>
          <w:color w:val="000000"/>
          <w:sz w:val="28"/>
          <w:szCs w:val="28"/>
        </w:rPr>
        <w:t>Рабочая программа описывает:</w:t>
      </w:r>
    </w:p>
    <w:p w:rsidR="005B0A0B" w:rsidRPr="00E95272" w:rsidRDefault="005B0A0B" w:rsidP="00E95272">
      <w:pPr>
        <w:numPr>
          <w:ilvl w:val="0"/>
          <w:numId w:val="4"/>
        </w:numPr>
        <w:shd w:val="clear" w:color="auto" w:fill="FFFFFF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содержание учебного предмета;</w:t>
      </w:r>
    </w:p>
    <w:p w:rsidR="005B0A0B" w:rsidRDefault="005B0A0B" w:rsidP="00E95272">
      <w:pPr>
        <w:numPr>
          <w:ilvl w:val="0"/>
          <w:numId w:val="4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планируемые результаты освоения учебного предмета;</w:t>
      </w:r>
    </w:p>
    <w:p w:rsidR="005B0A0B" w:rsidRDefault="005B0A0B" w:rsidP="00E95272">
      <w:pPr>
        <w:numPr>
          <w:ilvl w:val="0"/>
          <w:numId w:val="4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тематическое планирование с указанием количества часов, отводимых на</w:t>
      </w:r>
    </w:p>
    <w:p w:rsidR="005B0A0B" w:rsidRDefault="005B0A0B" w:rsidP="00E9527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освоение каждой темы.</w:t>
      </w:r>
    </w:p>
    <w:p w:rsidR="005B0A0B" w:rsidRPr="00762C18" w:rsidRDefault="005B0A0B" w:rsidP="00E95272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Default="005B0A0B" w:rsidP="00602D4B"/>
    <w:p w:rsidR="005B0A0B" w:rsidRPr="00762C18" w:rsidRDefault="005B0A0B" w:rsidP="00E95272"/>
    <w:p w:rsidR="005B0A0B" w:rsidRPr="00762C18" w:rsidRDefault="005B0A0B" w:rsidP="00E95272"/>
    <w:p w:rsidR="005B0A0B" w:rsidRDefault="005B0A0B" w:rsidP="00602D4B"/>
    <w:sectPr w:rsidR="005B0A0B" w:rsidSect="00F4799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0B" w:rsidRDefault="005B0A0B">
      <w:r>
        <w:separator/>
      </w:r>
    </w:p>
  </w:endnote>
  <w:endnote w:type="continuationSeparator" w:id="0">
    <w:p w:rsidR="005B0A0B" w:rsidRDefault="005B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0B" w:rsidRDefault="005B0A0B" w:rsidP="00B86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A0B" w:rsidRDefault="005B0A0B" w:rsidP="009945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0B" w:rsidRDefault="005B0A0B" w:rsidP="00B86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B0A0B" w:rsidRDefault="005B0A0B" w:rsidP="009945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0B" w:rsidRDefault="005B0A0B">
      <w:r>
        <w:separator/>
      </w:r>
    </w:p>
  </w:footnote>
  <w:footnote w:type="continuationSeparator" w:id="0">
    <w:p w:rsidR="005B0A0B" w:rsidRDefault="005B0A0B">
      <w:r>
        <w:continuationSeparator/>
      </w:r>
    </w:p>
  </w:footnote>
  <w:footnote w:id="1">
    <w:p w:rsidR="005B0A0B" w:rsidRDefault="005B0A0B" w:rsidP="00D33272">
      <w:pPr>
        <w:pStyle w:val="FootnoteText"/>
        <w:jc w:val="both"/>
        <w:rPr>
          <w:rFonts w:ascii="Times New Roman" w:hAnsi="Times New Roman" w:cs="Times New Roman"/>
        </w:rPr>
      </w:pPr>
    </w:p>
    <w:p w:rsidR="005B0A0B" w:rsidRDefault="005B0A0B" w:rsidP="00D33272">
      <w:pPr>
        <w:pStyle w:val="FootnoteText"/>
        <w:ind w:firstLine="709"/>
        <w:jc w:val="both"/>
        <w:rPr>
          <w:rFonts w:ascii="Times New Roman" w:hAnsi="Times New Roman" w:cs="Times New Roman"/>
        </w:rPr>
      </w:pPr>
    </w:p>
    <w:p w:rsidR="005B0A0B" w:rsidRDefault="005B0A0B" w:rsidP="00D33272">
      <w:pPr>
        <w:pStyle w:val="FootnoteText"/>
        <w:ind w:firstLine="709"/>
        <w:jc w:val="both"/>
        <w:rPr>
          <w:rFonts w:ascii="Times New Roman" w:hAnsi="Times New Roman" w:cs="Times New Roman"/>
        </w:rPr>
      </w:pPr>
    </w:p>
    <w:p w:rsidR="005B0A0B" w:rsidRDefault="005B0A0B" w:rsidP="00D33272">
      <w:pPr>
        <w:pStyle w:val="FootnoteText"/>
        <w:ind w:firstLine="709"/>
        <w:jc w:val="both"/>
        <w:rPr>
          <w:rFonts w:ascii="Times New Roman" w:hAnsi="Times New Roman" w:cs="Times New Roman"/>
        </w:rPr>
      </w:pPr>
    </w:p>
    <w:p w:rsidR="005B0A0B" w:rsidRDefault="005B0A0B" w:rsidP="00D33272">
      <w:pPr>
        <w:pStyle w:val="FootnoteText"/>
        <w:ind w:firstLine="709"/>
        <w:jc w:val="both"/>
        <w:rPr>
          <w:rFonts w:ascii="Times New Roman" w:hAnsi="Times New Roman" w:cs="Times New Roman"/>
        </w:rPr>
      </w:pPr>
    </w:p>
    <w:p w:rsidR="005B0A0B" w:rsidRDefault="005B0A0B" w:rsidP="00D33272">
      <w:pPr>
        <w:pStyle w:val="FootnoteText"/>
        <w:ind w:firstLine="70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E37"/>
    <w:multiLevelType w:val="hybridMultilevel"/>
    <w:tmpl w:val="7D22F5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5EF6289"/>
    <w:multiLevelType w:val="hybridMultilevel"/>
    <w:tmpl w:val="13D657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6F33D5"/>
    <w:multiLevelType w:val="hybridMultilevel"/>
    <w:tmpl w:val="7444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021300"/>
    <w:multiLevelType w:val="hybridMultilevel"/>
    <w:tmpl w:val="9EC67C2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6C7805FF"/>
    <w:multiLevelType w:val="hybridMultilevel"/>
    <w:tmpl w:val="7776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272"/>
    <w:rsid w:val="0048672C"/>
    <w:rsid w:val="005B0A0B"/>
    <w:rsid w:val="00602D4B"/>
    <w:rsid w:val="00762C18"/>
    <w:rsid w:val="00867A46"/>
    <w:rsid w:val="00994526"/>
    <w:rsid w:val="00B44D91"/>
    <w:rsid w:val="00B86903"/>
    <w:rsid w:val="00BE5520"/>
    <w:rsid w:val="00D33272"/>
    <w:rsid w:val="00E95272"/>
    <w:rsid w:val="00F4799A"/>
    <w:rsid w:val="75A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3272"/>
    <w:rPr>
      <w:rFonts w:ascii="Calibri" w:eastAsia="Times New Roman" w:hAnsi="Calibri" w:cs="Calibri"/>
      <w:lang w:val="ru-RU" w:eastAsia="ru-R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D33272"/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654F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327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9945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FD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945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1672</Words>
  <Characters>9537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физической культуре для 5-9 классов</dc:title>
  <dc:subject/>
  <dc:creator>Microsoft Office</dc:creator>
  <cp:keywords/>
  <dc:description/>
  <cp:lastModifiedBy>Microsoft Office</cp:lastModifiedBy>
  <cp:revision>2</cp:revision>
  <dcterms:created xsi:type="dcterms:W3CDTF">2023-01-29T08:58:00Z</dcterms:created>
  <dcterms:modified xsi:type="dcterms:W3CDTF">2023-01-29T08:58:00Z</dcterms:modified>
</cp:coreProperties>
</file>